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BA40" w14:textId="0C346D61" w:rsidR="003D75D3" w:rsidRPr="00737ABA" w:rsidRDefault="00737ABA" w:rsidP="00737A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ABA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«Методы стимулирования сбыта на услуги в учреждениях культуры»</w:t>
      </w:r>
    </w:p>
    <w:p w14:paraId="5254E752" w14:textId="3DEE3F78" w:rsidR="00737ABA" w:rsidRPr="00737ABA" w:rsidRDefault="00737ABA" w:rsidP="00737AB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ABA">
        <w:rPr>
          <w:rFonts w:ascii="Times New Roman" w:hAnsi="Times New Roman" w:cs="Times New Roman"/>
          <w:sz w:val="28"/>
          <w:szCs w:val="28"/>
        </w:rPr>
        <w:t>Выбрать учреждение культуры (коммерческое/некоммерческое)</w:t>
      </w:r>
    </w:p>
    <w:p w14:paraId="7805A15A" w14:textId="6982B985" w:rsidR="00737ABA" w:rsidRPr="00737ABA" w:rsidRDefault="00737ABA" w:rsidP="00737AB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ABA">
        <w:rPr>
          <w:rFonts w:ascii="Times New Roman" w:hAnsi="Times New Roman" w:cs="Times New Roman"/>
          <w:sz w:val="28"/>
          <w:szCs w:val="28"/>
        </w:rPr>
        <w:t>Выписать все виды услуг платных/бесплатных, которые предлагает учреждение</w:t>
      </w:r>
    </w:p>
    <w:p w14:paraId="3EE6FC8C" w14:textId="194E8319" w:rsidR="00737ABA" w:rsidRPr="00737ABA" w:rsidRDefault="00737ABA" w:rsidP="00737AB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ABA">
        <w:rPr>
          <w:rFonts w:ascii="Times New Roman" w:hAnsi="Times New Roman" w:cs="Times New Roman"/>
          <w:sz w:val="28"/>
          <w:szCs w:val="28"/>
        </w:rPr>
        <w:t>Оценить методы сбыта учреждения, используя интернет-ресурсы – рекламную кампанию, развитость сайта, актуальность сайта, доступность сайта, разделы сайта, мероприятия, в которых учреждение принимает участие, наличие обратной связи, количество отзывов положительных/отрицательных</w:t>
      </w:r>
      <w:r>
        <w:rPr>
          <w:rFonts w:ascii="Times New Roman" w:hAnsi="Times New Roman" w:cs="Times New Roman"/>
          <w:sz w:val="28"/>
          <w:szCs w:val="28"/>
        </w:rPr>
        <w:t>, наличие партнеров</w:t>
      </w:r>
      <w:r w:rsidRPr="00737ABA">
        <w:rPr>
          <w:rFonts w:ascii="Times New Roman" w:hAnsi="Times New Roman" w:cs="Times New Roman"/>
          <w:sz w:val="28"/>
          <w:szCs w:val="28"/>
        </w:rPr>
        <w:t>.</w:t>
      </w:r>
    </w:p>
    <w:p w14:paraId="2DAA20E4" w14:textId="77777777" w:rsidR="006C08EE" w:rsidRDefault="00737ABA" w:rsidP="006C0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ABA">
        <w:rPr>
          <w:rFonts w:ascii="Times New Roman" w:hAnsi="Times New Roman" w:cs="Times New Roman"/>
          <w:sz w:val="28"/>
          <w:szCs w:val="28"/>
        </w:rPr>
        <w:t>Предоставить в электронном варианте.</w:t>
      </w:r>
    </w:p>
    <w:p w14:paraId="125497AC" w14:textId="269C0D96" w:rsidR="006C08EE" w:rsidRPr="006C08EE" w:rsidRDefault="006C08EE" w:rsidP="006C0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6C08EE">
        <w:rPr>
          <w:rFonts w:ascii="Times New Roman" w:hAnsi="Times New Roman" w:cs="Times New Roman"/>
          <w:sz w:val="28"/>
          <w:szCs w:val="28"/>
        </w:rPr>
        <w:t>«</w:t>
      </w:r>
      <w:r w:rsidRPr="006C08EE">
        <w:rPr>
          <w:rFonts w:ascii="Times New Roman" w:hAnsi="Times New Roman" w:cs="Times New Roman"/>
          <w:sz w:val="28"/>
          <w:szCs w:val="28"/>
        </w:rPr>
        <w:t>Общие черты в маркетинговой деятельности учреждений клубного типа и культурно-досуговых центров</w:t>
      </w:r>
      <w:r w:rsidRPr="006C08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предоставить конспект</w:t>
      </w:r>
      <w:bookmarkStart w:id="0" w:name="_GoBack"/>
      <w:bookmarkEnd w:id="0"/>
    </w:p>
    <w:sectPr w:rsidR="006C08EE" w:rsidRPr="006C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335"/>
    <w:multiLevelType w:val="hybridMultilevel"/>
    <w:tmpl w:val="40AC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BA"/>
    <w:rsid w:val="003D75D3"/>
    <w:rsid w:val="006C08EE"/>
    <w:rsid w:val="007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E3D2"/>
  <w15:chartTrackingRefBased/>
  <w15:docId w15:val="{EDF7F20D-2FBD-4C4C-89DB-D5CC22F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Талицкая</dc:creator>
  <cp:keywords/>
  <dc:description/>
  <cp:lastModifiedBy>Мария Талицкая</cp:lastModifiedBy>
  <cp:revision>3</cp:revision>
  <dcterms:created xsi:type="dcterms:W3CDTF">2020-03-25T08:53:00Z</dcterms:created>
  <dcterms:modified xsi:type="dcterms:W3CDTF">2020-03-25T09:04:00Z</dcterms:modified>
</cp:coreProperties>
</file>